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0" w:rsidRDefault="00A94E10">
      <w:r>
        <w:rPr>
          <w:noProof/>
          <w:lang w:eastAsia="ru-RU"/>
        </w:rPr>
        <w:drawing>
          <wp:inline distT="0" distB="0" distL="0" distR="0">
            <wp:extent cx="9144000" cy="6648450"/>
            <wp:effectExtent l="19050" t="0" r="0" b="0"/>
            <wp:docPr id="1" name="Рисунок 1" descr="C:\Users\Завуч\Desktop\титульные листы\мат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мат 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13"/>
      </w:tblGrid>
      <w:tr w:rsidR="00D377BD" w:rsidRPr="00D41AD9" w:rsidTr="00B91688">
        <w:trPr>
          <w:trHeight w:val="10590"/>
          <w:tblCellSpacing w:w="0" w:type="dxa"/>
          <w:jc w:val="center"/>
        </w:trPr>
        <w:tc>
          <w:tcPr>
            <w:tcW w:w="15613" w:type="dxa"/>
            <w:hideMark/>
          </w:tcPr>
          <w:p w:rsidR="00A94E10" w:rsidRDefault="00A94E10"/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5553"/>
            </w:tblGrid>
            <w:tr w:rsidR="00D377BD" w:rsidRPr="00D41A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1AD9" w:rsidRPr="00D41AD9" w:rsidRDefault="00D41AD9" w:rsidP="00D41AD9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1A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Частное общеобразовательное учреждение</w:t>
                  </w:r>
                </w:p>
                <w:p w:rsidR="00D41AD9" w:rsidRPr="00D41AD9" w:rsidRDefault="00D41AD9" w:rsidP="00D41AD9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41A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«Гимназия имени Александра Невского»</w:t>
                  </w:r>
                </w:p>
                <w:p w:rsidR="006503A6" w:rsidRPr="00D41AD9" w:rsidRDefault="006503A6" w:rsidP="00D41AD9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41AD9" w:rsidRPr="00D41AD9" w:rsidRDefault="00D41AD9" w:rsidP="00D41AD9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«РАЗРАБОТАНО                    «СОГЛАСОВАНО»                             «УТВЕРЖДАЮ»</w:t>
                  </w:r>
                </w:p>
                <w:p w:rsidR="00D41AD9" w:rsidRPr="00D41AD9" w:rsidRDefault="00D41AD9" w:rsidP="00D41AD9">
                  <w:pPr>
                    <w:tabs>
                      <w:tab w:val="left" w:leader="underscore" w:pos="480"/>
                      <w:tab w:val="left" w:leader="underscore" w:pos="2218"/>
                      <w:tab w:val="left" w:leader="dot" w:pos="2861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 ОБСУЖДЕНО»                    Заместитель директора по УВР           Директор ЧОУ</w:t>
                  </w:r>
                </w:p>
                <w:p w:rsidR="00D41AD9" w:rsidRPr="00D41AD9" w:rsidRDefault="00D41AD9" w:rsidP="00D41AD9">
                  <w:pPr>
                    <w:tabs>
                      <w:tab w:val="left" w:leader="underscore" w:pos="480"/>
                      <w:tab w:val="left" w:leader="underscore" w:pos="2218"/>
                      <w:tab w:val="left" w:leader="dot" w:pos="2861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 заседании ПС                      </w:t>
                  </w:r>
                  <w:proofErr w:type="spellStart"/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Мехедова</w:t>
                  </w:r>
                  <w:proofErr w:type="spellEnd"/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Т.А./                        /            «Гимназия им. А.</w:t>
                  </w:r>
                  <w:proofErr w:type="gramStart"/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Невского</w:t>
                  </w:r>
                  <w:proofErr w:type="gramEnd"/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»</w:t>
                  </w:r>
                </w:p>
                <w:p w:rsidR="00D41AD9" w:rsidRDefault="00D41AD9" w:rsidP="00D41AD9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Протокол №1                           31 августа  2017г                                    Арутюнова К.Х. /                /                 </w:t>
                  </w:r>
                </w:p>
                <w:p w:rsidR="00D41AD9" w:rsidRPr="00D41AD9" w:rsidRDefault="00D41AD9" w:rsidP="00D41AD9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30 августа 2017г.                                                                                       Приказ №43/2</w:t>
                  </w:r>
                </w:p>
                <w:p w:rsidR="00D41AD9" w:rsidRPr="00D41AD9" w:rsidRDefault="00D41AD9" w:rsidP="00D41AD9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                                               31 августа  2017г.   </w:t>
                  </w: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autoSpaceDE w:val="0"/>
                    <w:autoSpaceDN w:val="0"/>
                    <w:adjustRightInd w:val="0"/>
                    <w:spacing w:before="29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ar-SA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ar-SA"/>
                    </w:rPr>
                    <w:t>Рабочая программа</w:t>
                  </w:r>
                </w:p>
                <w:p w:rsidR="006503A6" w:rsidRPr="00D41AD9" w:rsidRDefault="006503A6" w:rsidP="00D41AD9">
                  <w:pPr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u w:val="single"/>
                      <w:lang w:eastAsia="ar-SA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ar-SA"/>
                    </w:rPr>
                    <w:t>по предмету «Математика»</w:t>
                  </w:r>
                </w:p>
                <w:p w:rsidR="006503A6" w:rsidRPr="00D41AD9" w:rsidRDefault="006503A6" w:rsidP="00D41AD9">
                  <w:pPr>
                    <w:tabs>
                      <w:tab w:val="left" w:leader="underscore" w:pos="2030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ar-SA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ar-SA"/>
                    </w:rPr>
                    <w:t xml:space="preserve"> 6 класс</w:t>
                  </w:r>
                </w:p>
                <w:p w:rsidR="006503A6" w:rsidRPr="00D41AD9" w:rsidRDefault="006503A6" w:rsidP="00D41AD9">
                  <w:pPr>
                    <w:tabs>
                      <w:tab w:val="left" w:leader="underscore" w:pos="341"/>
                      <w:tab w:val="left" w:leader="underscore" w:pos="2736"/>
                    </w:tabs>
                    <w:suppressAutoHyphens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ar-SA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ar-SA"/>
                    </w:rPr>
                    <w:t>5 часов в неделю, 170 часов в год</w:t>
                  </w:r>
                </w:p>
                <w:p w:rsidR="006503A6" w:rsidRPr="00D41AD9" w:rsidRDefault="006503A6" w:rsidP="00D41AD9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A94E10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Учитель: </w:t>
                  </w:r>
                  <w:proofErr w:type="spellStart"/>
                  <w:r w:rsidR="00820D37" w:rsidRPr="00D41A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Мехедова</w:t>
                  </w:r>
                  <w:proofErr w:type="spellEnd"/>
                  <w:r w:rsidR="00820D37" w:rsidRPr="00D41A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Татьяна Анатольевна</w:t>
                  </w:r>
                </w:p>
                <w:p w:rsidR="006503A6" w:rsidRPr="00D41AD9" w:rsidRDefault="006503A6" w:rsidP="00D41AD9">
                  <w:pPr>
                    <w:suppressAutoHyphens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A94E10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6503A6" w:rsidP="00D41AD9">
                  <w:pPr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503A6" w:rsidRPr="00D41AD9" w:rsidRDefault="00702942" w:rsidP="00D41AD9">
                  <w:pPr>
                    <w:suppressAutoHyphens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2017-2018</w:t>
                  </w:r>
                  <w:r w:rsidR="006503A6"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</w:t>
                  </w:r>
                  <w:proofErr w:type="gramStart"/>
                  <w:r w:rsidR="006503A6"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.г</w:t>
                  </w:r>
                  <w:proofErr w:type="gramEnd"/>
                  <w:r w:rsidR="006503A6"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од</w:t>
                  </w:r>
                </w:p>
                <w:p w:rsidR="006503A6" w:rsidRPr="00D41AD9" w:rsidRDefault="006503A6" w:rsidP="00D41AD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77BD" w:rsidRPr="00D41AD9" w:rsidRDefault="00D377BD" w:rsidP="00D41AD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ru-RU"/>
                    </w:rPr>
                    <w:t>ПОЯСНИТЕЛЬНАЯ ЗАПИСКА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Цели обучения математике. 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обучения математике в общеобразовательной школе определяются ее ролью в развитии общества в целом и в развитии интеллекта, формировании личности каждого человека.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Без конкретных математических знаний затруднено понимание принципов устройства и использования современной техники, восприятие научных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знаний,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 людей, до достаточно сложных, необходимых для развития научных и технологических идей.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в математике наряду с </w:t>
                  </w: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естественным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графические) средства. В решении задачи формирования у учащихся грамотной математической речи учителю поможет систематическое использование на уроках математических диктантов.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Математическое образование вносит свой вклад в формирование общей культуры человека. Ее необходимым компонентом является общее знакомство с методами познаниядействительности,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Материалы об истории математики помещены в учебнике, дополнительные сведения и богатые материалы для внеклассной работы приводятся в книге И. Я. </w:t>
                  </w:r>
                  <w:proofErr w:type="spell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Депмана</w:t>
                  </w:r>
                  <w:proofErr w:type="spell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Н. Я. </w:t>
                  </w:r>
                  <w:proofErr w:type="spell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Виленкина</w:t>
                  </w:r>
                  <w:proofErr w:type="spell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 страницами учебника математики».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Таким образом, значимость математической подготовки в общем образовании современного человека повлияла на определение следующих </w:t>
                  </w: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целей обучения математике 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школе: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формирование представлений о математических идеях и методах;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формирование представлений о математике как форме описания и методе познания действительности;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формирование представлений о математике как части общечеловеческой культуры, понимания значимости математики для общественного прогресса.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Организация учебно-воспитательного процесса. </w:t>
                  </w:r>
                  <w:r w:rsidRPr="00D41AD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Образова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тельные и воспитательные задачи обучения математике должны решаться комплексно с учетом возрастных особенностей учащихся. Законом об образовании учителю предоставляется право самостоятельного выбора методических путей и приемов решения этих задач.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Принципиальным положением организации школьного математического образования в основной школе становится уровневая дифференциация обучения. Это означает, что, осваивая общий курс, одни школьники в своих результатах ограничиваются уровнем обязательной подготовки, зафиксированным в образовательном стандарте, другие в соответствии со своими склонностями и способностями достигают более высоких рубежей. При этом каждый имеет право самостоятельно решить, ограничиться минимальным уровнем или же продвигаться дальше. Именно на этом пути осуществляются гуманистические начала в обучении математике.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Фундаментом математических умений школьников являются навыки вычислений на разных числовых множествах. А основой для них, в свою очередь, служат навыки устных вычислений, которые являются неотъемлемой частью любых письменных расче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тов, служат основой для прикидки результата и т. д. Кроме того, устные вычисления — эффективный способ развития у детей устойчивого внимания, оперативной памяти и </w:t>
                  </w: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других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важных для обучения качеств. На формирование навыков устных вычислений нацелены специальные пособия — математические тренажеры, которые необходимо использовать на каждом </w:t>
                  </w: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уроке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этапе устной работы.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организации учебно-воспитательного процесса важную роль играют задачи. Они являются и целью, и средством обучения и математического развития школьников. Следует иметь в виду, что теоретический материал осознается и усваивается преимуще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ственно в процессе решения задач.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 всемерно способствовать удовлетворению потребностей и запросов школьников, проявляющих интерес, склонно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 и способности к математике. Такие учащиеся должны получать индивидуальные задания (и в первую очередь нестандартные математические задачи), их следует привлекать к оказанию помощи одноклассникам, к участию в математических кружках, олимпиадах, факультативных занятиях; желательно рекомендовать им дополнительную литературу. Развитие интереса к математике у школьников является важнейшей задачей учителя.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Важным условием правильной организации учебно-воспитательного процесса является выбор учителем рациональной системы методов и приемов обучения, ее оптимизация с учетом возраста учащихся, уровня их математической подготовки, развития </w:t>
                  </w:r>
                  <w:proofErr w:type="spell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общеучебных</w:t>
                  </w:r>
                  <w:proofErr w:type="spell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умений, специфики решаемых образовательных и воспитательных задач. В зависимости от указанных факторов учителю необходимо реализовать сбалансированное сочетание традиционных и новых методов обучения, оптимизировать применение объяснительно-иллюстративных и эвристических мето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дов, использование современных технических средств.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процесс необходимо ориентировать на рациональное сочетание устных и письменных видов </w:t>
                  </w: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при изучении теории, так 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при решении задач. Внимание учителя должно быть направлено на развитие речи учащихся, формирование у них навыков умственного труда — планирование своей работы, поиск рациональных путей ее выполнения, критическую оценку результатов.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Целями изучения курса математики в 6-м классе являются: систематическое развитие понятия числа; выработка умений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алгебры и геометрии.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</w:t>
                  </w: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рс стр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            </w:r>
                  <w:proofErr w:type="gramEnd"/>
                </w:p>
                <w:p w:rsidR="00D377BD" w:rsidRPr="00D41AD9" w:rsidRDefault="00D377BD" w:rsidP="00D41AD9">
                  <w:pPr>
                    <w:spacing w:before="100" w:beforeAutospacing="1" w:after="100" w:afterAutospacing="1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программа по математике для 6 класса составлена на основе авторской программы «Математика. 5-6 кла</w:t>
                  </w:r>
                  <w:r w:rsidR="00DD1007"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ссы» под редакцией В. И. </w:t>
                  </w:r>
                  <w:proofErr w:type="spellStart"/>
                  <w:r w:rsidR="00DD1007"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Жохова</w:t>
                  </w:r>
                  <w:proofErr w:type="gramStart"/>
                  <w:r w:rsidR="00DD1007"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едерального</w:t>
                  </w:r>
                  <w:proofErr w:type="spell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компонента государственного стандарта основного общего образования по математике 2004 г.</w:t>
                  </w:r>
                </w:p>
                <w:p w:rsidR="00D377BD" w:rsidRPr="00D41AD9" w:rsidRDefault="00D377BD" w:rsidP="00D41AD9">
                  <w:pPr>
                    <w:spacing w:before="100" w:beforeAutospacing="1" w:after="100" w:afterAutospacing="1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реализации рабочей программы используется УМК </w:t>
                  </w:r>
                  <w:proofErr w:type="spell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Виленкина</w:t>
                  </w:r>
                  <w:proofErr w:type="spell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Я., Жохова В. И..,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Рабочая программа предусматривает выполнение практической части курса: 16 контрольных работ, из которых две тестовые. Предусматривается вводный контроль, две административных контрольных работы по результатам 1 и 2 полугодия.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ТРЕБОВАНИЯ К МАТЕМАТИЧЕСКОЙ ПОДГОТОВКЕ </w:t>
                  </w:r>
                  <w:r w:rsidRPr="00D41AD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УЧАЩИХСЯ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ru-RU"/>
                    </w:rPr>
                    <w:t>Числа и вычисления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результате изучения курса математики учащиеся должны: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правильно употреблять термины, связанные с различными видами чисел и способами их записи: целое, дробное, рациональное, иррациональное, положительное, десятичная дробь и др.; переходить от одной формы записи чисел к другой (например, представлять десятичную дробь в виде обыкновенной, проценты — в виде десятичной или обыкновенной дроби);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— сравнивать числа, упорядочивать наборы чисел; понимать связь отношений «больше» и «меньше» с расположением точек на </w:t>
                  </w:r>
                  <w:proofErr w:type="gramStart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координатной</w:t>
                  </w:r>
                  <w:proofErr w:type="gramEnd"/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прямой;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—выполнять арифметические действия с рациональными числами, находить значения степеней; сочетать при вычислениях устные и письменные приемы;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  округлять целые числа и десятичные дроби, производить прикидку результата вычислений.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Выражения и их преобразования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результате изучения курса математики учащиеся должны: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—правильно употреблять термины «выражение», «числовое выражение»,  «буквенное выражение», «значение выражения», понимать их использование в тексте, в речи учителя, понимать формулировку заданий: «упростить выражение», «найти значение выражения», «разложить на множители»;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находить значение степени с натуральным показателем.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eastAsia="ru-RU"/>
                    </w:rPr>
                    <w:t>Уравнения и неравенства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результате изучения курса математики учащиеся должны: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понимать, что уравнения — это математический аппарат решения разнообразных задач из математики, смежных областей знаний, практики;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правильно употреблять термины «уравнение», «неравенство», «корень уравнения»; понимать их в тексте, в речи учителя, понимать формулировку задачи «решить уравнение, неравенство»;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решать линейные уравнения с одной переменной.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pacing w:val="-7"/>
                      <w:sz w:val="24"/>
                      <w:szCs w:val="24"/>
                      <w:lang w:eastAsia="ru-RU"/>
                    </w:rPr>
                    <w:lastRenderedPageBreak/>
                    <w:t>Функции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результате изучения курса математики учащиеся должны: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познакомиться с примерами зависимостей между реальными величинами (прямая и обратная пропорциональности, линейная функция);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познакомиться с координатной плоскостью, знать порядок записи координат точек плоскости и их названий, уметь построить координатные оси, отметить точку по заданным координатам, определить координаты точки, отмеченной на координатной плоскости;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находить в простейших случаях значения функций, заданных формулой, таблицей, графиком;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интерпретировать в несложных случаях графики реальных зависимостей между величинами, отвечая на поставленные вопросы.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eastAsia="ru-RU"/>
                    </w:rPr>
                    <w:t>Геометрические фигуры и их свойства. Измерение геометри</w:t>
                  </w:r>
                  <w:r w:rsidRPr="00D41A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ческих величин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результате изучения курса математики учащиеся должны: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распознавать на чертежах и моделях геометрические фигуры (отрезки, углы, многоугольники, окружности, круги); изображать указанные геометрические фигуры; выполнять чертежи по условию задачи;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владеть практическими навыками использования геоме</w:t>
                  </w: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трических инструментов для изображения фигур, а также для нахождения длин отрезков и величин углов;</w:t>
                  </w:r>
                </w:p>
                <w:p w:rsidR="00D377BD" w:rsidRPr="00D41AD9" w:rsidRDefault="00D377BD" w:rsidP="00D41AD9">
                  <w:pPr>
                    <w:shd w:val="clear" w:color="auto" w:fill="FFFFFF"/>
                    <w:spacing w:before="100" w:beforeAutospacing="1" w:after="100" w:afterAutospacing="1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 решать задачи на вычисление геометрических величин (длин, углов, площадей, объемов), применяя изученные свойства фигур и формулы.</w:t>
                  </w:r>
                </w:p>
                <w:p w:rsidR="00D377BD" w:rsidRPr="00D41AD9" w:rsidRDefault="00D377BD" w:rsidP="00D41AD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77BD" w:rsidRPr="00D41AD9" w:rsidRDefault="00D377BD" w:rsidP="00D41A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7BD" w:rsidRPr="00D41AD9" w:rsidRDefault="00D377BD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учебного предмета. 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Делимость чисел. (20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Делители и кратные числа. Общий делитель и общее кратное. Признаки делимости на 2,3,5,9,10. 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завершить изучение натуральных чисел, подготовить основу для освоения действий с обыкновенными дробями.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разложить число на множители. Например, они должны понимать, что 36 = 6 • 6 = 4 • 9 = 2 • 18 и т. п. Умения разложить число на простые множители не обязательно добиваться от всех учащихся.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    Сложение и вычитание дробей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разными знаменателями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(22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выработать прочные навыки преобразования дробей, сложения и вычитания дробей.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    Умножение и деление обыкновенных дробей </w:t>
      </w:r>
      <w:r w:rsidR="00875F8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(30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обыкновенных дробей. Основные задачи на дроби.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выработать прочные навыки арифметических действий с обыкновенными дробями и решения основных задач на дроби.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        Отношения и пропорции </w:t>
      </w:r>
      <w:r w:rsidR="00875F8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(18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сформировать понятия пропорции, прямой и обратной пропорциональности величин.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      Положительные и отрицательные числа (14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Координата точки.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расширить представления учащихся о числе путем введения отрицательных чисел.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6.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D41A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Сложение </w:t>
      </w:r>
      <w:r w:rsidRPr="00D41A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</w:t>
      </w:r>
      <w:r w:rsidRPr="00D41A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вычитание положительных </w:t>
      </w:r>
      <w:r w:rsidRPr="00D41A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 </w:t>
      </w:r>
      <w:r w:rsidRPr="00D41A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отрицательных </w:t>
      </w:r>
      <w:r w:rsidR="00875F87"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чисел (11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положительных и отрицательных чисел.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выработать прочные навыки сложения и вычитания положительных и отрицательных чисел.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7.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 и деление положите</w:t>
      </w:r>
      <w:r w:rsidR="00875F87"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льных и отрицательных чисел  (12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выработать прочные навыки арифметических действий с положительными и отрицательными числами.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вычислении значений числовых выражений.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десятичную или периодическую. Учащиеся должны знать представление в виде десятичной дроби таких дробей, как 1/2, 1/4, 1/5, 1/20, 1/25, 1/50  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8.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Решение уравнений  </w:t>
      </w:r>
      <w:r w:rsidR="00875F8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(13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подготовить учащихся к выполнению преобразований выражений, решению уравнений.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Преобразования буквенных выражений путем раскрытия скобок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приведения подобных слагаемых отрабатываются в той степени, в которой они необходимы для решения несложных уравнений. Введение арифметических действий над отрицательными чис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 позволяет ознакомить учащихся с общими приемами решения линейных уравнений с одной переменной.</w:t>
      </w:r>
    </w:p>
    <w:p w:rsidR="00A152C3" w:rsidRPr="00D41AD9" w:rsidRDefault="00A152C3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9.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D41A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Координаты на плоскости  (</w:t>
      </w:r>
      <w:r w:rsidR="00875F87" w:rsidRPr="00D41A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10</w:t>
      </w:r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ч)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перпендикуляра к прямой и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цель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познакомить учащихся с прямоугольной системой координат на плоскости.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результатом знакомства учащихся с координатной плоскостью должны стать знания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записи координат точек плоскости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</w:t>
      </w:r>
      <w:r w:rsidR="00A152C3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C3" w:rsidRPr="00D41AD9" w:rsidRDefault="00A152C3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D41AD9">
        <w:rPr>
          <w:rFonts w:ascii="Times New Roman" w:hAnsi="Times New Roman" w:cs="Times New Roman"/>
          <w:b/>
          <w:sz w:val="24"/>
          <w:szCs w:val="24"/>
        </w:rPr>
        <w:t>Элементы статистики*, комбинаторики и теории вероятностей(6 ч)</w:t>
      </w:r>
    </w:p>
    <w:p w:rsidR="00A152C3" w:rsidRPr="00D41AD9" w:rsidRDefault="00A152C3" w:rsidP="00D41AD9">
      <w:pPr>
        <w:pStyle w:val="7"/>
        <w:shd w:val="clear" w:color="auto" w:fill="auto"/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AD9">
        <w:rPr>
          <w:rStyle w:val="aa"/>
          <w:rFonts w:ascii="Times New Roman" w:hAnsi="Times New Roman" w:cs="Times New Roman"/>
          <w:b w:val="0"/>
          <w:sz w:val="24"/>
          <w:szCs w:val="24"/>
          <w:lang w:eastAsia="ru-RU"/>
        </w:rPr>
        <w:t>Приводить</w:t>
      </w:r>
      <w:r w:rsidRPr="00D41AD9">
        <w:rPr>
          <w:rFonts w:ascii="Times New Roman" w:hAnsi="Times New Roman" w:cs="Times New Roman"/>
          <w:sz w:val="24"/>
          <w:szCs w:val="24"/>
          <w:lang w:eastAsia="ru-RU"/>
        </w:rPr>
        <w:t xml:space="preserve"> примеры случайных событий, достоверных и невозможных событий</w:t>
      </w:r>
      <w:proofErr w:type="gramStart"/>
      <w:r w:rsidRPr="00D41AD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41AD9">
        <w:rPr>
          <w:rStyle w:val="aa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D41AD9">
        <w:rPr>
          <w:rStyle w:val="aa"/>
          <w:rFonts w:ascii="Times New Roman" w:hAnsi="Times New Roman" w:cs="Times New Roman"/>
          <w:b w:val="0"/>
          <w:sz w:val="24"/>
          <w:szCs w:val="24"/>
          <w:lang w:eastAsia="ru-RU"/>
        </w:rPr>
        <w:t>равнивать</w:t>
      </w:r>
      <w:r w:rsidRPr="00D41AD9">
        <w:rPr>
          <w:rFonts w:ascii="Times New Roman" w:hAnsi="Times New Roman" w:cs="Times New Roman"/>
          <w:sz w:val="24"/>
          <w:szCs w:val="24"/>
          <w:lang w:eastAsia="ru-RU"/>
        </w:rPr>
        <w:t xml:space="preserve"> шансы наступления событий;</w:t>
      </w:r>
      <w:r w:rsidRPr="00D41AD9">
        <w:rPr>
          <w:rStyle w:val="aa"/>
          <w:rFonts w:ascii="Times New Roman" w:hAnsi="Times New Roman" w:cs="Times New Roman"/>
          <w:b w:val="0"/>
          <w:sz w:val="24"/>
          <w:szCs w:val="24"/>
          <w:lang w:eastAsia="ru-RU"/>
        </w:rPr>
        <w:t>строить</w:t>
      </w:r>
      <w:r w:rsidRPr="00D41AD9">
        <w:rPr>
          <w:rFonts w:ascii="Times New Roman" w:hAnsi="Times New Roman" w:cs="Times New Roman"/>
          <w:sz w:val="24"/>
          <w:szCs w:val="24"/>
          <w:lang w:eastAsia="ru-RU"/>
        </w:rPr>
        <w:t xml:space="preserve"> речевые конструкции с использованием словосочетаний</w:t>
      </w:r>
      <w:r w:rsidRPr="00D41AD9">
        <w:rPr>
          <w:rStyle w:val="8pt0pt"/>
          <w:rFonts w:ascii="Times New Roman" w:hAnsi="Times New Roman" w:cs="Times New Roman"/>
          <w:sz w:val="24"/>
          <w:szCs w:val="24"/>
          <w:lang w:eastAsia="ru-RU"/>
        </w:rPr>
        <w:t xml:space="preserve"> более вероятно, маловероятно</w:t>
      </w:r>
      <w:r w:rsidRPr="00D41AD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1AD9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D41AD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152C3" w:rsidRPr="00D41AD9" w:rsidRDefault="00A152C3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Выполнять</w:t>
      </w:r>
      <w:r w:rsidRPr="00D41AD9">
        <w:rPr>
          <w:rFonts w:ascii="Times New Roman" w:hAnsi="Times New Roman" w:cs="Times New Roman"/>
          <w:sz w:val="24"/>
          <w:szCs w:val="24"/>
        </w:rPr>
        <w:t xml:space="preserve"> перебор всех возможных вариантов для пересчета объектов или комбинаций</w:t>
      </w:r>
      <w:proofErr w:type="gramStart"/>
      <w:r w:rsidRPr="00D41AD9">
        <w:rPr>
          <w:rFonts w:ascii="Times New Roman" w:hAnsi="Times New Roman" w:cs="Times New Roman"/>
          <w:sz w:val="24"/>
          <w:szCs w:val="24"/>
        </w:rPr>
        <w:t>,</w:t>
      </w:r>
      <w:r w:rsidRPr="00D41AD9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41AD9">
        <w:rPr>
          <w:rStyle w:val="aa"/>
          <w:rFonts w:ascii="Times New Roman" w:hAnsi="Times New Roman" w:cs="Times New Roman"/>
          <w:b w:val="0"/>
          <w:sz w:val="24"/>
          <w:szCs w:val="24"/>
        </w:rPr>
        <w:t>ыделять</w:t>
      </w:r>
      <w:r w:rsidRPr="00D41AD9">
        <w:rPr>
          <w:rFonts w:ascii="Times New Roman" w:hAnsi="Times New Roman" w:cs="Times New Roman"/>
          <w:sz w:val="24"/>
          <w:szCs w:val="24"/>
        </w:rPr>
        <w:t xml:space="preserve"> комби</w:t>
      </w:r>
      <w:r w:rsidRPr="00D41AD9">
        <w:rPr>
          <w:rFonts w:ascii="Times New Roman" w:hAnsi="Times New Roman" w:cs="Times New Roman"/>
          <w:sz w:val="24"/>
          <w:szCs w:val="24"/>
        </w:rPr>
        <w:softHyphen/>
        <w:t>нации, отвечающие заданным условиям.</w:t>
      </w:r>
    </w:p>
    <w:p w:rsidR="00D377BD" w:rsidRPr="00D41AD9" w:rsidRDefault="00A152C3" w:rsidP="00D41AD9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Итоговое повторение (11</w:t>
      </w:r>
      <w:r w:rsidR="00D377BD"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Формы и средства контроля.</w:t>
      </w:r>
    </w:p>
    <w:p w:rsidR="00D377BD" w:rsidRPr="00D41AD9" w:rsidRDefault="00D377BD" w:rsidP="00D41AD9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приведено количество проверочных, контрольных работ для проверки уровня </w:t>
      </w:r>
      <w:proofErr w:type="spell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учащихся после изучения каждой темы и всего курса в целом. Тексты контрольных работ взяты из сборника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</w:t>
      </w: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математики в 5—б классах: методическое пособие.</w:t>
      </w:r>
    </w:p>
    <w:p w:rsidR="00D377BD" w:rsidRPr="00D41AD9" w:rsidRDefault="00D377BD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88" w:rsidRPr="00D41AD9" w:rsidRDefault="00B91688" w:rsidP="00D41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88" w:rsidRPr="00D41AD9" w:rsidRDefault="00B91688" w:rsidP="00D41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688" w:rsidRPr="00D41AD9" w:rsidRDefault="00B91688" w:rsidP="00D41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</w:t>
      </w:r>
    </w:p>
    <w:p w:rsidR="00B91688" w:rsidRPr="00D41AD9" w:rsidRDefault="00B91688" w:rsidP="00D41A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1AD9">
        <w:rPr>
          <w:rFonts w:ascii="Times New Roman" w:hAnsi="Times New Roman" w:cs="Times New Roman"/>
          <w:b/>
          <w:sz w:val="24"/>
          <w:szCs w:val="24"/>
        </w:rPr>
        <w:t>5 часов в неделю,  всего 170 часов.</w:t>
      </w:r>
    </w:p>
    <w:p w:rsidR="00B91688" w:rsidRPr="00D41AD9" w:rsidRDefault="00B91688" w:rsidP="00D41AD9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1AD9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D41AD9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41AD9">
        <w:rPr>
          <w:rFonts w:ascii="Times New Roman" w:hAnsi="Times New Roman" w:cs="Times New Roman"/>
          <w:sz w:val="24"/>
          <w:szCs w:val="24"/>
        </w:rPr>
        <w:t>иленкин</w:t>
      </w:r>
      <w:proofErr w:type="spellEnd"/>
      <w:r w:rsidRPr="00D41AD9">
        <w:rPr>
          <w:rFonts w:ascii="Times New Roman" w:hAnsi="Times New Roman" w:cs="Times New Roman"/>
          <w:sz w:val="24"/>
          <w:szCs w:val="24"/>
        </w:rPr>
        <w:t xml:space="preserve"> Н.Я. и др.  Математика.   Учебник для  6  класса. </w:t>
      </w:r>
      <w:proofErr w:type="gramStart"/>
      <w:r w:rsidRPr="00D41AD9">
        <w:rPr>
          <w:rFonts w:ascii="Times New Roman" w:hAnsi="Times New Roman" w:cs="Times New Roman"/>
          <w:sz w:val="24"/>
          <w:szCs w:val="24"/>
        </w:rPr>
        <w:t>М., «Мнемозина»,   с 2008 г.)</w:t>
      </w:r>
      <w:proofErr w:type="gramEnd"/>
    </w:p>
    <w:tbl>
      <w:tblPr>
        <w:tblW w:w="15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827"/>
        <w:gridCol w:w="709"/>
        <w:gridCol w:w="992"/>
        <w:gridCol w:w="53"/>
        <w:gridCol w:w="3208"/>
        <w:gridCol w:w="53"/>
        <w:gridCol w:w="2782"/>
        <w:gridCol w:w="53"/>
        <w:gridCol w:w="1222"/>
        <w:gridCol w:w="1046"/>
        <w:gridCol w:w="88"/>
        <w:gridCol w:w="851"/>
        <w:gridCol w:w="53"/>
      </w:tblGrid>
      <w:tr w:rsidR="00B91688" w:rsidRPr="00D41AD9" w:rsidTr="00741197">
        <w:trPr>
          <w:gridAfter w:val="1"/>
          <w:wAfter w:w="53" w:type="dxa"/>
          <w:trHeight w:val="255"/>
        </w:trPr>
        <w:tc>
          <w:tcPr>
            <w:tcW w:w="568" w:type="dxa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3827" w:type="dxa"/>
            <w:vMerge w:val="restart"/>
          </w:tcPr>
          <w:p w:rsidR="00B91688" w:rsidRPr="00D41AD9" w:rsidRDefault="00B91688" w:rsidP="00D41AD9">
            <w:pPr>
              <w:pStyle w:val="3"/>
              <w:spacing w:line="276" w:lineRule="auto"/>
              <w:rPr>
                <w:szCs w:val="24"/>
              </w:rPr>
            </w:pPr>
            <w:proofErr w:type="spellStart"/>
            <w:r w:rsidRPr="00D41AD9">
              <w:rPr>
                <w:szCs w:val="24"/>
              </w:rPr>
              <w:t>Тема</w:t>
            </w:r>
            <w:proofErr w:type="spellEnd"/>
          </w:p>
        </w:tc>
        <w:tc>
          <w:tcPr>
            <w:tcW w:w="709" w:type="dxa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Тип /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6096" w:type="dxa"/>
            <w:gridSpan w:val="4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5" w:type="dxa"/>
            <w:gridSpan w:val="2"/>
            <w:vMerge w:val="restart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134" w:type="dxa"/>
            <w:gridSpan w:val="2"/>
            <w:vMerge w:val="restart"/>
          </w:tcPr>
          <w:p w:rsidR="00AF7CB4" w:rsidRPr="00D41AD9" w:rsidRDefault="00AF7CB4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91688" w:rsidRPr="00D41AD9" w:rsidRDefault="00AF7CB4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851" w:type="dxa"/>
            <w:vMerge w:val="restart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1688" w:rsidRPr="00D41AD9" w:rsidTr="00741197">
        <w:trPr>
          <w:gridAfter w:val="1"/>
          <w:wAfter w:w="53" w:type="dxa"/>
          <w:trHeight w:val="660"/>
        </w:trPr>
        <w:tc>
          <w:tcPr>
            <w:tcW w:w="568" w:type="dxa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127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197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 ЗИМ   </w:t>
            </w:r>
          </w:p>
        </w:tc>
        <w:tc>
          <w:tcPr>
            <w:tcW w:w="3261" w:type="dxa"/>
            <w:gridSpan w:val="2"/>
            <w:vMerge w:val="restart"/>
          </w:tcPr>
          <w:p w:rsidR="00741197" w:rsidRPr="00D41AD9" w:rsidRDefault="00741197" w:rsidP="00D41AD9">
            <w:pPr>
              <w:pStyle w:val="3"/>
              <w:spacing w:line="276" w:lineRule="auto"/>
              <w:jc w:val="left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197" w:rsidRPr="00D41AD9" w:rsidRDefault="00741197" w:rsidP="00D41AD9">
            <w:pPr>
              <w:pStyle w:val="3"/>
              <w:spacing w:line="276" w:lineRule="auto"/>
              <w:jc w:val="left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1197" w:rsidRPr="00D41AD9" w:rsidRDefault="00741197" w:rsidP="00D41AD9">
            <w:pPr>
              <w:pStyle w:val="7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делителя и кратного, простого числа и составного числа</w:t>
            </w:r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признаки делимости.</w:t>
            </w:r>
          </w:p>
          <w:p w:rsidR="00741197" w:rsidRPr="00D41AD9" w:rsidRDefault="00741197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Доказывать</w:t>
            </w:r>
            <w:r w:rsidRPr="00D41AD9">
              <w:rPr>
                <w:szCs w:val="24"/>
                <w:lang w:val="ru-RU"/>
              </w:rPr>
              <w:t xml:space="preserve"> и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опровергать</w:t>
            </w:r>
            <w:r w:rsidRPr="00D41AD9">
              <w:rPr>
                <w:szCs w:val="24"/>
                <w:lang w:val="ru-RU"/>
              </w:rPr>
              <w:t xml:space="preserve"> с помощью </w:t>
            </w:r>
            <w:proofErr w:type="spellStart"/>
            <w:r w:rsidRPr="00D41AD9">
              <w:rPr>
                <w:szCs w:val="24"/>
                <w:lang w:val="ru-RU"/>
              </w:rPr>
              <w:t>контрприме</w:t>
            </w:r>
            <w:r w:rsidRPr="00D41AD9">
              <w:rPr>
                <w:szCs w:val="24"/>
                <w:lang w:val="ru-RU"/>
              </w:rPr>
              <w:softHyphen/>
              <w:t>ров</w:t>
            </w:r>
            <w:proofErr w:type="spellEnd"/>
            <w:r w:rsidRPr="00D41AD9">
              <w:rPr>
                <w:szCs w:val="24"/>
                <w:lang w:val="ru-RU"/>
              </w:rPr>
              <w:t xml:space="preserve"> утверждения о делимости чисел. Классифицировать натуральные числа (четные и нечетные, по остаткам от де</w:t>
            </w:r>
            <w:r w:rsidRPr="00D41AD9">
              <w:rPr>
                <w:szCs w:val="24"/>
                <w:lang w:val="ru-RU"/>
              </w:rPr>
              <w:softHyphen/>
              <w:t>ления на 3 и т. п.).</w:t>
            </w:r>
          </w:p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НОД и НОК</w:t>
            </w: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Раскладывать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простые множители</w:t>
            </w:r>
          </w:p>
        </w:tc>
        <w:tc>
          <w:tcPr>
            <w:tcW w:w="2835" w:type="dxa"/>
            <w:gridSpan w:val="2"/>
            <w:vMerge w:val="restart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741197" w:rsidRPr="00D41AD9" w:rsidRDefault="00741197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41197" w:rsidRPr="00D41AD9" w:rsidRDefault="00741197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и письменной форме.</w:t>
            </w:r>
          </w:p>
          <w:p w:rsidR="00741197" w:rsidRPr="00D41AD9" w:rsidRDefault="00741197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партнера.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1197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1. Делимость чисел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197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741197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97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741197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СП, ВП, УО, 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97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741197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197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741197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УО,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197" w:rsidRPr="00D41AD9" w:rsidTr="00741197">
        <w:trPr>
          <w:gridAfter w:val="1"/>
          <w:wAfter w:w="53" w:type="dxa"/>
          <w:trHeight w:val="600"/>
        </w:trPr>
        <w:tc>
          <w:tcPr>
            <w:tcW w:w="568" w:type="dxa"/>
            <w:vMerge w:val="restart"/>
          </w:tcPr>
          <w:p w:rsidR="00741197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  <w:p w:rsidR="008D1AED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827" w:type="dxa"/>
            <w:vMerge w:val="restart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vMerge w:val="restart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УО, СР, РК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97" w:rsidRPr="00D41AD9" w:rsidTr="00741197">
        <w:trPr>
          <w:gridAfter w:val="1"/>
          <w:wAfter w:w="53" w:type="dxa"/>
          <w:trHeight w:val="509"/>
        </w:trPr>
        <w:tc>
          <w:tcPr>
            <w:tcW w:w="568" w:type="dxa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УО, СР, РК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D5" w:rsidRPr="00D41AD9" w:rsidTr="000F632E">
        <w:trPr>
          <w:gridAfter w:val="1"/>
          <w:wAfter w:w="53" w:type="dxa"/>
          <w:trHeight w:val="2302"/>
        </w:trPr>
        <w:tc>
          <w:tcPr>
            <w:tcW w:w="568" w:type="dxa"/>
          </w:tcPr>
          <w:p w:rsidR="006222D5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827" w:type="dxa"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09" w:type="dxa"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B8B7"/>
          </w:tcPr>
          <w:p w:rsidR="006222D5" w:rsidRPr="00D41AD9" w:rsidRDefault="006222D5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6222D5" w:rsidRPr="00D41AD9" w:rsidRDefault="006222D5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6222D5" w:rsidRPr="00D41AD9" w:rsidRDefault="006222D5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22D5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97" w:rsidRPr="00D41AD9" w:rsidTr="00741197">
        <w:trPr>
          <w:gridAfter w:val="1"/>
          <w:wAfter w:w="53" w:type="dxa"/>
          <w:trHeight w:val="330"/>
        </w:trPr>
        <w:tc>
          <w:tcPr>
            <w:tcW w:w="568" w:type="dxa"/>
          </w:tcPr>
          <w:p w:rsidR="00741197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09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741197" w:rsidRPr="00D41AD9" w:rsidRDefault="00741197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97" w:rsidRPr="00D41AD9" w:rsidRDefault="00741197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Сложение и вычитание дробей с разными знаменателями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D41AD9">
              <w:rPr>
                <w:szCs w:val="24"/>
                <w:lang w:val="ru-RU"/>
              </w:rPr>
              <w:t xml:space="preserve"> в графической, предметной форме по</w:t>
            </w:r>
            <w:r w:rsidRPr="00D41AD9">
              <w:rPr>
                <w:szCs w:val="24"/>
                <w:lang w:val="ru-RU"/>
              </w:rPr>
              <w:softHyphen/>
              <w:t>нятия и свойства, связанные с понятием обыкновенной дроби.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Формулировать, записывать</w:t>
            </w:r>
            <w:r w:rsidRPr="00D41AD9">
              <w:rPr>
                <w:szCs w:val="24"/>
                <w:lang w:val="ru-RU"/>
              </w:rPr>
              <w:t xml:space="preserve"> с помощью букв основ</w:t>
            </w:r>
            <w:r w:rsidRPr="00D41AD9">
              <w:rPr>
                <w:szCs w:val="24"/>
                <w:lang w:val="ru-RU"/>
              </w:rPr>
              <w:softHyphen/>
              <w:t xml:space="preserve">ное свойство </w:t>
            </w:r>
            <w:r w:rsidRPr="00D41AD9">
              <w:rPr>
                <w:szCs w:val="24"/>
                <w:lang w:val="ru-RU"/>
              </w:rPr>
              <w:lastRenderedPageBreak/>
              <w:t>обыкновенной дроби, правила действий с обыкновенными дробями</w:t>
            </w:r>
            <w:proofErr w:type="gramStart"/>
            <w:r w:rsidRPr="00D41AD9">
              <w:rPr>
                <w:szCs w:val="24"/>
                <w:lang w:val="ru-RU"/>
              </w:rPr>
              <w:t>.</w:t>
            </w:r>
            <w:r w:rsidRPr="00D41AD9">
              <w:rPr>
                <w:b/>
                <w:szCs w:val="24"/>
                <w:lang w:val="ru-RU"/>
              </w:rPr>
              <w:t>С</w:t>
            </w:r>
            <w:proofErr w:type="gramEnd"/>
            <w:r w:rsidRPr="00D41AD9">
              <w:rPr>
                <w:b/>
                <w:szCs w:val="24"/>
                <w:lang w:val="ru-RU"/>
              </w:rPr>
              <w:t>окращать</w:t>
            </w:r>
            <w:r w:rsidRPr="00D41AD9">
              <w:rPr>
                <w:szCs w:val="24"/>
                <w:lang w:val="ru-RU"/>
              </w:rPr>
              <w:t xml:space="preserve"> дроби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Преобразовывать</w:t>
            </w:r>
            <w:r w:rsidRPr="00D41AD9">
              <w:rPr>
                <w:szCs w:val="24"/>
                <w:lang w:val="ru-RU"/>
              </w:rPr>
              <w:t xml:space="preserve"> обыкновенные дроби, сравнивать и упорядочивать их.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D41AD9">
              <w:rPr>
                <w:szCs w:val="24"/>
                <w:lang w:val="ru-RU"/>
              </w:rPr>
              <w:t xml:space="preserve"> вычисления с обыкновен</w:t>
            </w:r>
            <w:r w:rsidRPr="00D41AD9">
              <w:rPr>
                <w:szCs w:val="24"/>
                <w:lang w:val="ru-RU"/>
              </w:rPr>
              <w:softHyphen/>
              <w:t>ными дробями.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41AD9">
              <w:rPr>
                <w:szCs w:val="24"/>
                <w:lang w:val="ru-RU"/>
              </w:rPr>
              <w:t xml:space="preserve"> эквивалентные представления дробных чисел при их сравнении, при вычислениях.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D41AD9">
              <w:rPr>
                <w:szCs w:val="24"/>
                <w:lang w:val="ru-RU"/>
              </w:rPr>
              <w:t xml:space="preserve"> прикидку и оценку в ходе вычислений.</w:t>
            </w:r>
          </w:p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D41AD9">
              <w:rPr>
                <w:szCs w:val="24"/>
                <w:lang w:val="ru-RU"/>
              </w:rPr>
              <w:t xml:space="preserve"> несложные исследования, связанные со свойствами дробных чисел, опираясь на числовые экспе</w:t>
            </w:r>
            <w:r w:rsidRPr="00D41AD9">
              <w:rPr>
                <w:szCs w:val="24"/>
                <w:lang w:val="ru-RU"/>
              </w:rPr>
              <w:softHyphen/>
              <w:t>рименты (в том числе с использованием калькулятора, компьютера)</w:t>
            </w: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</w:t>
            </w:r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координации различных позиций в сотрудничестве, контролировать действия партнера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ВП,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</w:tcPr>
          <w:p w:rsidR="00B91688" w:rsidRPr="00D41AD9" w:rsidRDefault="006222D5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  <w:trHeight w:val="510"/>
        </w:trPr>
        <w:tc>
          <w:tcPr>
            <w:tcW w:w="568" w:type="dxa"/>
          </w:tcPr>
          <w:p w:rsidR="00B91688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32-37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  <w:trHeight w:val="715"/>
        </w:trPr>
        <w:tc>
          <w:tcPr>
            <w:tcW w:w="568" w:type="dxa"/>
          </w:tcPr>
          <w:p w:rsidR="00B91688" w:rsidRPr="00D41AD9" w:rsidRDefault="00C448C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СЗУН 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  <w:trHeight w:val="580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  <w:trHeight w:val="578"/>
        </w:trPr>
        <w:tc>
          <w:tcPr>
            <w:tcW w:w="568" w:type="dxa"/>
          </w:tcPr>
          <w:p w:rsidR="00B91688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3. </w:t>
            </w:r>
            <w:r w:rsidR="00B91688"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</w:tcPr>
          <w:p w:rsidR="00B91688" w:rsidRPr="00D41AD9" w:rsidRDefault="005A769A" w:rsidP="00D4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  <w:trHeight w:val="424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9" w:type="dxa"/>
          </w:tcPr>
          <w:p w:rsidR="00B91688" w:rsidRPr="00D41AD9" w:rsidRDefault="00C45A30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pStyle w:val="3"/>
              <w:spacing w:line="276" w:lineRule="auto"/>
              <w:jc w:val="left"/>
              <w:rPr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задачи.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7-61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  <w:trHeight w:val="289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коррекция знаний</w:t>
            </w:r>
          </w:p>
        </w:tc>
        <w:tc>
          <w:tcPr>
            <w:tcW w:w="709" w:type="dxa"/>
          </w:tcPr>
          <w:p w:rsidR="00B91688" w:rsidRPr="00D41AD9" w:rsidRDefault="00C45A30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Отношения и пропорции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4-75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процент.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Представлять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процен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(в СМИ), содержа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данные, выраженные в процентах, интерпретировать их.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Приводить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отношений на практике.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проценты и дроби (в том числе за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из реальной практики), используя при необходимости калькулятор; использовать понятия</w:t>
            </w:r>
            <w:r w:rsidRPr="00D41AD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AD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 xml:space="preserve"> пропор</w:t>
            </w:r>
            <w:r w:rsidRPr="00D41AD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осмысливать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задачи,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формулировать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условие,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извлекать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формацию,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моделировать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с помощью схем, ри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сунков, реальных предметов;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рассуждений; критически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ответ, 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ответ на соответ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условию.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на местности с помощью карты. </w:t>
            </w: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план комнаты.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ь по формулам длину окружности и площадь круга.</w:t>
            </w: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 w:rsidRPr="00D41AD9">
              <w:rPr>
                <w:sz w:val="24"/>
                <w:szCs w:val="24"/>
                <w:lang w:val="ru-RU"/>
              </w:rPr>
              <w:t>Глава 5. Положительные и отрицательные числа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точками координатной прямой положи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и отрицательные рациональные числа. </w:t>
            </w: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модуль числа. </w:t>
            </w: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числа. Называть числа, 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данным.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88" w:rsidRPr="00D41AD9" w:rsidRDefault="00B91688" w:rsidP="00D41AD9">
            <w:pPr>
              <w:pStyle w:val="7"/>
              <w:shd w:val="clear" w:color="auto" w:fill="auto"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Формулировать и записывать </w:t>
            </w:r>
            <w:r w:rsidRPr="00D41AD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помощью  букв свойства сложения и вычитания с рациональными числами</w:t>
            </w: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и письменной форме.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5-96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 Сложение и вычитание положительных и отрицательных чисел</w:t>
            </w:r>
          </w:p>
        </w:tc>
        <w:tc>
          <w:tcPr>
            <w:tcW w:w="709" w:type="dxa"/>
          </w:tcPr>
          <w:p w:rsidR="00B91688" w:rsidRPr="00D41AD9" w:rsidRDefault="005A769A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FF3"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7E7B9A" w:rsidRPr="00D41AD9" w:rsidRDefault="007E7B9A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709" w:type="dxa"/>
          </w:tcPr>
          <w:p w:rsidR="00B91688" w:rsidRPr="00D41AD9" w:rsidRDefault="007E7B9A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7. Умножение и деление положительных и отрицательных чисел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целых чисел, множество рациональных чисел.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букв свойства умножения и деления с рациональными числами,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для преобразования числовых выражений.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Сравнивать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 xml:space="preserve"> упорядочивать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числа, 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выполнять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 рациональными числами</w:t>
            </w: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решения, различать способ и результат действия.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координации различных позиций в сотрудничестве, контролировать действия партнера.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703FF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действий с рациональными числами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8. Решение уравнений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записывать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буквенные выражения, состав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условиям задач.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заданных значениях букв.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по условиям задач.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простейшие уравнения на основе зависимостей между компонентами арифметических действий.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5A769A" w:rsidRPr="00D41AD9" w:rsidRDefault="005A769A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1688" w:rsidRPr="00D41AD9" w:rsidTr="00741197">
        <w:trPr>
          <w:gridAfter w:val="1"/>
          <w:wAfter w:w="53" w:type="dxa"/>
        </w:trPr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9. Координаты на плоскости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rPr>
                <w:rStyle w:val="aa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Строить</w:t>
            </w:r>
            <w:r w:rsidRPr="00D41AD9">
              <w:rPr>
                <w:rStyle w:val="aa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перпендикулярные и параллельные прямые.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Строить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 точки и фигуры по заданным координатам;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 xml:space="preserve"> определять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точек. 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Извлекать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таблиц и диаграмм,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 xml:space="preserve"> вы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полнять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по табличным данным,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 xml:space="preserve"> сравнивать 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 xml:space="preserve"> находить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наибольшие и наименьшие значения и др.</w:t>
            </w:r>
          </w:p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в несложных случаях, 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таблиц и диаграмм, в том числе с помощью компьютерных программ.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задачи.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8D1AED" w:rsidRPr="00D41AD9" w:rsidRDefault="008D1AED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12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статистики*, комбинаторики и теории вероятностей.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1AD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 w:val="restart"/>
          </w:tcPr>
          <w:p w:rsidR="00B91688" w:rsidRPr="00D41AD9" w:rsidRDefault="00B91688" w:rsidP="00D41AD9">
            <w:pPr>
              <w:pStyle w:val="7"/>
              <w:shd w:val="clear" w:color="auto" w:fill="auto"/>
              <w:spacing w:after="0" w:line="276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случайных событий, достоверных и невозможных событий.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шансы наступления событий;</w:t>
            </w:r>
            <w:r w:rsidRPr="00D41A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строить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конструкции с использованием словосочетаний</w:t>
            </w:r>
            <w:r w:rsidRPr="00D41AD9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 xml:space="preserve"> более вероятно, маловероятно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>Выполнять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перебор всех возможных вариантов для пересчета объектов или комбинаций,</w:t>
            </w:r>
            <w:r w:rsidRPr="00D41AD9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</w:rPr>
              <w:t xml:space="preserve"> выделять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комби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отвечающие заданным условиям</w:t>
            </w:r>
          </w:p>
        </w:tc>
        <w:tc>
          <w:tcPr>
            <w:tcW w:w="2835" w:type="dxa"/>
            <w:gridSpan w:val="2"/>
            <w:vMerge w:val="restart"/>
          </w:tcPr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91688" w:rsidRPr="00D41AD9" w:rsidRDefault="00B91688" w:rsidP="00D4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D1AED" w:rsidRPr="00D41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AED" w:rsidRPr="00D41AD9" w:rsidRDefault="00214E7C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Эксперименты со случайными исходами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261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СП, ВП, УО</w:t>
            </w:r>
          </w:p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Т, СР, РК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021412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145593" w:rsidRPr="00D41AD9">
              <w:rPr>
                <w:rFonts w:ascii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</w:tcPr>
          <w:p w:rsidR="00B91688" w:rsidRPr="00D41AD9" w:rsidRDefault="00145593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45593" w:rsidRPr="00D41AD9" w:rsidRDefault="0014559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145593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27" w:type="dxa"/>
          </w:tcPr>
          <w:p w:rsidR="00B91688" w:rsidRPr="00D41AD9" w:rsidRDefault="00B91688" w:rsidP="00D41AD9">
            <w:pPr>
              <w:pStyle w:val="1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D41AD9">
              <w:rPr>
                <w:b w:val="0"/>
                <w:i/>
                <w:sz w:val="24"/>
                <w:szCs w:val="24"/>
              </w:rPr>
              <w:t>Контрольная работа № 13</w:t>
            </w:r>
          </w:p>
        </w:tc>
        <w:tc>
          <w:tcPr>
            <w:tcW w:w="709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8" w:rsidRPr="00D41AD9" w:rsidTr="00741197">
        <w:tc>
          <w:tcPr>
            <w:tcW w:w="568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688" w:rsidRPr="00D41AD9" w:rsidRDefault="00B91688" w:rsidP="00D41AD9">
            <w:pPr>
              <w:pStyle w:val="1"/>
              <w:spacing w:line="276" w:lineRule="auto"/>
              <w:rPr>
                <w:b w:val="0"/>
                <w:i/>
                <w:sz w:val="24"/>
                <w:szCs w:val="24"/>
              </w:rPr>
            </w:pPr>
            <w:r w:rsidRPr="00D41AD9">
              <w:rPr>
                <w:b w:val="0"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91688" w:rsidRPr="00D41AD9" w:rsidRDefault="007B7A38" w:rsidP="00D41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D9">
              <w:rPr>
                <w:rFonts w:ascii="Times New Roman" w:hAnsi="Times New Roman" w:cs="Times New Roman"/>
                <w:b/>
                <w:sz w:val="24"/>
                <w:szCs w:val="24"/>
              </w:rPr>
              <w:t>164*</w:t>
            </w:r>
          </w:p>
        </w:tc>
        <w:tc>
          <w:tcPr>
            <w:tcW w:w="1045" w:type="dxa"/>
            <w:gridSpan w:val="2"/>
            <w:shd w:val="clear" w:color="auto" w:fill="E5B8B7"/>
          </w:tcPr>
          <w:p w:rsidR="00B91688" w:rsidRPr="00D41AD9" w:rsidRDefault="00B91688" w:rsidP="00D4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C6D9F1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91688" w:rsidRPr="00D41AD9" w:rsidRDefault="00B91688" w:rsidP="00D4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1DA" w:rsidRPr="00D41AD9" w:rsidRDefault="005B21DA" w:rsidP="00D41AD9">
      <w:pPr>
        <w:rPr>
          <w:rFonts w:ascii="Times New Roman" w:hAnsi="Times New Roman" w:cs="Times New Roman"/>
          <w:sz w:val="24"/>
          <w:szCs w:val="24"/>
        </w:rPr>
      </w:pPr>
    </w:p>
    <w:p w:rsidR="005B21DA" w:rsidRPr="00D41AD9" w:rsidRDefault="005B21DA" w:rsidP="00D41AD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41AD9">
        <w:rPr>
          <w:rFonts w:ascii="Times New Roman" w:hAnsi="Times New Roman" w:cs="Times New Roman"/>
          <w:sz w:val="24"/>
          <w:szCs w:val="24"/>
        </w:rPr>
        <w:t>*</w:t>
      </w:r>
      <w:r w:rsidRPr="00D41AD9">
        <w:rPr>
          <w:rFonts w:ascii="Times New Roman" w:hAnsi="Times New Roman" w:cs="Times New Roman"/>
          <w:b/>
          <w:i/>
          <w:sz w:val="24"/>
          <w:szCs w:val="24"/>
        </w:rPr>
        <w:t>Итоговое повторение - н</w:t>
      </w:r>
      <w:r w:rsidRPr="00D41AD9">
        <w:rPr>
          <w:rFonts w:ascii="Times New Roman" w:hAnsi="Times New Roman" w:cs="Times New Roman"/>
          <w:sz w:val="24"/>
          <w:szCs w:val="24"/>
        </w:rPr>
        <w:t xml:space="preserve">едостающие </w:t>
      </w:r>
      <w:r w:rsidR="007B7A38" w:rsidRPr="00D41AD9">
        <w:rPr>
          <w:rFonts w:ascii="Times New Roman" w:hAnsi="Times New Roman" w:cs="Times New Roman"/>
          <w:sz w:val="24"/>
          <w:szCs w:val="24"/>
        </w:rPr>
        <w:t xml:space="preserve"> 6</w:t>
      </w:r>
      <w:r w:rsidRPr="00D41AD9">
        <w:rPr>
          <w:rFonts w:ascii="Times New Roman" w:hAnsi="Times New Roman" w:cs="Times New Roman"/>
          <w:sz w:val="24"/>
          <w:szCs w:val="24"/>
        </w:rPr>
        <w:t xml:space="preserve"> час</w:t>
      </w:r>
      <w:r w:rsidR="00021412" w:rsidRPr="00D41AD9">
        <w:rPr>
          <w:rFonts w:ascii="Times New Roman" w:hAnsi="Times New Roman" w:cs="Times New Roman"/>
          <w:sz w:val="24"/>
          <w:szCs w:val="24"/>
        </w:rPr>
        <w:t>ов</w:t>
      </w:r>
      <w:r w:rsidRPr="00D41AD9">
        <w:rPr>
          <w:rFonts w:ascii="Times New Roman" w:hAnsi="Times New Roman" w:cs="Times New Roman"/>
          <w:sz w:val="24"/>
          <w:szCs w:val="24"/>
        </w:rPr>
        <w:t xml:space="preserve"> скомпенсированы уплотнением материала во время повторения.</w:t>
      </w:r>
    </w:p>
    <w:p w:rsidR="005B21DA" w:rsidRPr="00D41AD9" w:rsidRDefault="005B21DA" w:rsidP="00D41AD9">
      <w:pPr>
        <w:rPr>
          <w:rFonts w:ascii="Times New Roman" w:hAnsi="Times New Roman" w:cs="Times New Roman"/>
          <w:sz w:val="24"/>
          <w:szCs w:val="24"/>
        </w:rPr>
      </w:pP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ИНМ – изучение нового материала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ЗИМ – закрепление изученного материала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КЗУ – контроль знаний и умений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Т – тест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AD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D41AD9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A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41AD9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B91688" w:rsidRPr="00D41AD9" w:rsidRDefault="00B91688" w:rsidP="00D41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1A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1AD9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D377BD" w:rsidRPr="00D41AD9" w:rsidRDefault="00D377BD" w:rsidP="00D41AD9">
      <w:pPr>
        <w:spacing w:before="100" w:beforeAutospacing="1" w:after="0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учебно-методических средств обучения.</w:t>
      </w:r>
    </w:p>
    <w:p w:rsidR="00D377BD" w:rsidRPr="00D41AD9" w:rsidRDefault="00D377BD" w:rsidP="00D41AD9">
      <w:pPr>
        <w:spacing w:before="100" w:beforeAutospacing="1" w:after="100" w:afterAutospacing="1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 дополнительная литература: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  Программа. Планирование учебного материала. Математика 5-6 классы</w:t>
      </w:r>
      <w:proofErr w:type="gramStart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proofErr w:type="gramEnd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вт-сост</w:t>
      </w:r>
      <w:proofErr w:type="spellEnd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В.</w:t>
      </w:r>
      <w:r w:rsidR="00A152C3"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И. </w:t>
      </w:r>
      <w:proofErr w:type="gramStart"/>
      <w:r w:rsidR="00A152C3"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Жохов</w:t>
      </w:r>
      <w:proofErr w:type="gramEnd"/>
      <w:r w:rsidR="00A152C3"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– М.: Мнемозина, 2014</w:t>
      </w:r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– 31 </w:t>
      </w:r>
      <w:proofErr w:type="gramStart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2.  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6 класс: учеб</w:t>
      </w:r>
      <w:r w:rsidR="00DD100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proofErr w:type="gramStart"/>
      <w:r w:rsidR="00DD100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D100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/ Н. Я. </w:t>
      </w:r>
      <w:proofErr w:type="spell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Жохов, А. С. Чесноков, С. И. </w:t>
      </w:r>
      <w:proofErr w:type="spell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</w:t>
      </w:r>
      <w:r w:rsidR="00DD1007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</w:t>
      </w: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Жохов В. И.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математики в 5—б классах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52C3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152C3"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пособие. — М., 2010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Жохов</w:t>
      </w:r>
      <w:proofErr w:type="gramEnd"/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И.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6 класс. Контрольные работы для учащихся общеобразовательных учреждений / В. И.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Б. Крайнева. — М., 2008.</w:t>
      </w:r>
    </w:p>
    <w:p w:rsidR="00D377BD" w:rsidRPr="00D41AD9" w:rsidRDefault="00D377BD" w:rsidP="00D41AD9">
      <w:pPr>
        <w:shd w:val="clear" w:color="auto" w:fill="FFFFFF"/>
        <w:spacing w:before="100" w:beforeAutospacing="1" w:after="100" w:afterAutospacing="1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5.   </w:t>
      </w:r>
      <w:proofErr w:type="gramStart"/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Жохов</w:t>
      </w:r>
      <w:proofErr w:type="gramEnd"/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И.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6 класс. Диктанты для учащихся общеобразовательных учреждений / В. И. </w:t>
      </w:r>
      <w:proofErr w:type="gram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А.А.Терехова. — М., 2009.</w:t>
      </w:r>
    </w:p>
    <w:p w:rsidR="00647DE0" w:rsidRPr="00D41AD9" w:rsidRDefault="00D377BD" w:rsidP="00D41AD9">
      <w:pPr>
        <w:shd w:val="clear" w:color="auto" w:fill="FFFFFF"/>
        <w:spacing w:before="100" w:beforeAutospacing="1" w:after="100" w:afterAutospacing="1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Депман</w:t>
      </w:r>
      <w:proofErr w:type="spellEnd"/>
      <w:r w:rsidRPr="00D41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Я. </w:t>
      </w:r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страницами учебника математики: книга для чтения учащимися 5—6 классов / И. Я. </w:t>
      </w:r>
      <w:proofErr w:type="spell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Депман</w:t>
      </w:r>
      <w:proofErr w:type="spell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Я. </w:t>
      </w:r>
      <w:proofErr w:type="spellStart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D41AD9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</w:t>
      </w:r>
    </w:p>
    <w:sectPr w:rsidR="00647DE0" w:rsidRPr="00D41AD9" w:rsidSect="00B916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7BD"/>
    <w:rsid w:val="00021412"/>
    <w:rsid w:val="000B151A"/>
    <w:rsid w:val="000D65E9"/>
    <w:rsid w:val="000F632E"/>
    <w:rsid w:val="00126B38"/>
    <w:rsid w:val="00145593"/>
    <w:rsid w:val="00214E7C"/>
    <w:rsid w:val="002879F0"/>
    <w:rsid w:val="003F2E49"/>
    <w:rsid w:val="004C306C"/>
    <w:rsid w:val="004E6E41"/>
    <w:rsid w:val="005A769A"/>
    <w:rsid w:val="005B21DA"/>
    <w:rsid w:val="005E7FFD"/>
    <w:rsid w:val="006222D5"/>
    <w:rsid w:val="00647DE0"/>
    <w:rsid w:val="006503A6"/>
    <w:rsid w:val="00681A21"/>
    <w:rsid w:val="006F2092"/>
    <w:rsid w:val="00702942"/>
    <w:rsid w:val="00703FF3"/>
    <w:rsid w:val="00741197"/>
    <w:rsid w:val="0079043E"/>
    <w:rsid w:val="007A670A"/>
    <w:rsid w:val="007B7A38"/>
    <w:rsid w:val="007E7B9A"/>
    <w:rsid w:val="00820D37"/>
    <w:rsid w:val="00875F87"/>
    <w:rsid w:val="008D1AED"/>
    <w:rsid w:val="009C4A72"/>
    <w:rsid w:val="00A152C3"/>
    <w:rsid w:val="00A94E10"/>
    <w:rsid w:val="00AF7CB4"/>
    <w:rsid w:val="00B02915"/>
    <w:rsid w:val="00B806CB"/>
    <w:rsid w:val="00B91688"/>
    <w:rsid w:val="00BC7849"/>
    <w:rsid w:val="00C30FC3"/>
    <w:rsid w:val="00C448C3"/>
    <w:rsid w:val="00C45A30"/>
    <w:rsid w:val="00D377BD"/>
    <w:rsid w:val="00D41AD9"/>
    <w:rsid w:val="00DD1007"/>
    <w:rsid w:val="00E83805"/>
    <w:rsid w:val="00F0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E0"/>
  </w:style>
  <w:style w:type="paragraph" w:styleId="1">
    <w:name w:val="heading 1"/>
    <w:basedOn w:val="a"/>
    <w:next w:val="a"/>
    <w:link w:val="10"/>
    <w:qFormat/>
    <w:rsid w:val="00B91688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16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16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7BD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7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D3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3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7"/>
    <w:rsid w:val="00A152C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A152C3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9"/>
    <w:rsid w:val="00A152C3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rsid w:val="00A152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B91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688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16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9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226D-05DD-4EB8-A7FA-D24B72B1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kamtatrud</dc:creator>
  <cp:lastModifiedBy>Завуч</cp:lastModifiedBy>
  <cp:revision>9</cp:revision>
  <cp:lastPrinted>2017-09-22T12:38:00Z</cp:lastPrinted>
  <dcterms:created xsi:type="dcterms:W3CDTF">2017-09-20T09:33:00Z</dcterms:created>
  <dcterms:modified xsi:type="dcterms:W3CDTF">2017-09-22T13:06:00Z</dcterms:modified>
</cp:coreProperties>
</file>